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A8B" w:rsidRDefault="00667A8B" w:rsidP="00667A8B">
      <w:pPr>
        <w:jc w:val="center"/>
        <w:rPr>
          <w:rFonts w:ascii="Arial" w:hAnsi="Arial" w:cs="Arial"/>
          <w:b/>
          <w:color w:val="7030A0"/>
          <w:sz w:val="72"/>
          <w:szCs w:val="72"/>
        </w:rPr>
      </w:pPr>
      <w:r w:rsidRPr="001B550C">
        <w:rPr>
          <w:rFonts w:ascii="Arial" w:hAnsi="Arial" w:cs="Arial"/>
          <w:b/>
          <w:color w:val="7030A0"/>
          <w:sz w:val="72"/>
          <w:szCs w:val="72"/>
        </w:rPr>
        <w:t>Výzva biskupov k</w:t>
      </w:r>
      <w:r w:rsidR="000A138F">
        <w:rPr>
          <w:rFonts w:ascii="Arial" w:hAnsi="Arial" w:cs="Arial"/>
          <w:b/>
          <w:color w:val="7030A0"/>
          <w:sz w:val="72"/>
          <w:szCs w:val="72"/>
        </w:rPr>
        <w:t> </w:t>
      </w:r>
      <w:r w:rsidRPr="001B550C">
        <w:rPr>
          <w:rFonts w:ascii="Arial" w:hAnsi="Arial" w:cs="Arial"/>
          <w:b/>
          <w:color w:val="7030A0"/>
          <w:sz w:val="72"/>
          <w:szCs w:val="72"/>
        </w:rPr>
        <w:t>pôstu</w:t>
      </w:r>
    </w:p>
    <w:p w:rsidR="000A138F" w:rsidRPr="001B550C" w:rsidRDefault="000A138F" w:rsidP="00667A8B">
      <w:pPr>
        <w:jc w:val="center"/>
        <w:rPr>
          <w:rFonts w:ascii="Arial" w:hAnsi="Arial" w:cs="Arial"/>
          <w:b/>
          <w:color w:val="7030A0"/>
          <w:sz w:val="72"/>
          <w:szCs w:val="72"/>
        </w:rPr>
      </w:pPr>
    </w:p>
    <w:p w:rsidR="00667A8B" w:rsidRPr="001B550C" w:rsidRDefault="00667A8B" w:rsidP="001B550C">
      <w:pPr>
        <w:jc w:val="both"/>
        <w:rPr>
          <w:rFonts w:ascii="Arial" w:hAnsi="Arial" w:cs="Arial"/>
          <w:color w:val="000000"/>
          <w:sz w:val="40"/>
          <w:szCs w:val="40"/>
        </w:rPr>
      </w:pPr>
      <w:r>
        <w:rPr>
          <w:rFonts w:ascii="Arial" w:hAnsi="Arial" w:cs="Arial"/>
          <w:color w:val="000000"/>
          <w:sz w:val="30"/>
          <w:szCs w:val="30"/>
        </w:rPr>
        <w:tab/>
      </w:r>
      <w:r w:rsidRPr="001B550C">
        <w:rPr>
          <w:rFonts w:ascii="Arial" w:hAnsi="Arial" w:cs="Arial"/>
          <w:color w:val="000000"/>
          <w:sz w:val="40"/>
          <w:szCs w:val="40"/>
        </w:rPr>
        <w:t xml:space="preserve"> "Kto je zdravý, prijmite </w:t>
      </w:r>
      <w:r w:rsidRPr="001B550C">
        <w:rPr>
          <w:rFonts w:ascii="Arial" w:hAnsi="Arial" w:cs="Arial"/>
          <w:b/>
          <w:color w:val="C00000"/>
          <w:sz w:val="40"/>
          <w:szCs w:val="40"/>
        </w:rPr>
        <w:t>pozvanie k prísnemu pôstu</w:t>
      </w:r>
      <w:r w:rsidRPr="001B550C">
        <w:rPr>
          <w:rFonts w:ascii="Arial" w:hAnsi="Arial" w:cs="Arial"/>
          <w:color w:val="C00000"/>
          <w:sz w:val="40"/>
          <w:szCs w:val="40"/>
        </w:rPr>
        <w:t xml:space="preserve"> </w:t>
      </w:r>
      <w:r w:rsidRPr="001B550C">
        <w:rPr>
          <w:rFonts w:ascii="Arial" w:hAnsi="Arial" w:cs="Arial"/>
          <w:color w:val="000000"/>
          <w:sz w:val="40"/>
          <w:szCs w:val="40"/>
        </w:rPr>
        <w:t xml:space="preserve">a modlitbám počas nasledujúcich piatkov Pôstneho obdobia: urobme to </w:t>
      </w:r>
      <w:r w:rsidRPr="001B550C">
        <w:rPr>
          <w:rFonts w:ascii="Arial" w:hAnsi="Arial" w:cs="Arial"/>
          <w:color w:val="C00000"/>
          <w:sz w:val="40"/>
          <w:szCs w:val="40"/>
        </w:rPr>
        <w:t>podľa striktných pravidiel, ktoré zachovávame na Popolcovú stredu a Veľký Piatok</w:t>
      </w:r>
      <w:r w:rsidRPr="001B550C">
        <w:rPr>
          <w:rFonts w:ascii="Arial" w:hAnsi="Arial" w:cs="Arial"/>
          <w:color w:val="000000"/>
          <w:sz w:val="40"/>
          <w:szCs w:val="40"/>
        </w:rPr>
        <w:t>. Obetujme tento pôst a naše modlitby za odvrátenie šírenia nákazy! A tiež za všetkých chorých, za zdravotníkov, a aj za tých, ktorí sa v spoločnosti starajú o zvládnutie náročnej situácie."</w:t>
      </w:r>
    </w:p>
    <w:p w:rsidR="007B3488" w:rsidRDefault="007B3488" w:rsidP="00667A8B">
      <w:pPr>
        <w:rPr>
          <w:rFonts w:ascii="Arial" w:hAnsi="Arial" w:cs="Arial"/>
          <w:color w:val="000000"/>
          <w:sz w:val="30"/>
          <w:szCs w:val="30"/>
        </w:rPr>
      </w:pPr>
    </w:p>
    <w:p w:rsidR="00667A8B" w:rsidRPr="001B550C" w:rsidRDefault="00667A8B" w:rsidP="001B550C">
      <w:pPr>
        <w:jc w:val="center"/>
        <w:rPr>
          <w:rFonts w:ascii="Arial" w:hAnsi="Arial" w:cs="Arial"/>
          <w:b/>
          <w:color w:val="C00000"/>
          <w:sz w:val="56"/>
          <w:szCs w:val="56"/>
        </w:rPr>
      </w:pPr>
      <w:r w:rsidRPr="001B550C">
        <w:rPr>
          <w:rFonts w:ascii="Arial" w:hAnsi="Arial" w:cs="Arial"/>
          <w:b/>
          <w:color w:val="C00000"/>
          <w:sz w:val="56"/>
          <w:szCs w:val="56"/>
        </w:rPr>
        <w:t>Duchov</w:t>
      </w:r>
      <w:r w:rsidR="001B550C" w:rsidRPr="001B550C">
        <w:rPr>
          <w:rFonts w:ascii="Arial" w:hAnsi="Arial" w:cs="Arial"/>
          <w:b/>
          <w:color w:val="C00000"/>
          <w:sz w:val="56"/>
          <w:szCs w:val="56"/>
        </w:rPr>
        <w:t>né sväté prijí</w:t>
      </w:r>
      <w:r w:rsidRPr="001B550C">
        <w:rPr>
          <w:rFonts w:ascii="Arial" w:hAnsi="Arial" w:cs="Arial"/>
          <w:b/>
          <w:color w:val="C00000"/>
          <w:sz w:val="56"/>
          <w:szCs w:val="56"/>
        </w:rPr>
        <w:t>manie</w:t>
      </w:r>
    </w:p>
    <w:p w:rsidR="00667A8B" w:rsidRDefault="00667A8B" w:rsidP="000A138F">
      <w:pPr>
        <w:shd w:val="clear" w:color="auto" w:fill="FFFFFF"/>
        <w:spacing w:after="100" w:afterAutospacing="1" w:line="240" w:lineRule="auto"/>
        <w:jc w:val="both"/>
        <w:rPr>
          <w:rFonts w:ascii="Arial" w:hAnsi="Arial" w:cs="Arial"/>
          <w:color w:val="000000"/>
          <w:sz w:val="36"/>
          <w:szCs w:val="36"/>
          <w:u w:val="single"/>
        </w:rPr>
      </w:pPr>
      <w:r>
        <w:rPr>
          <w:rFonts w:ascii="Arial" w:eastAsia="Times New Roman" w:hAnsi="Arial" w:cs="Arial"/>
          <w:b/>
          <w:bCs/>
          <w:color w:val="000000"/>
          <w:sz w:val="21"/>
          <w:szCs w:val="21"/>
          <w:lang w:eastAsia="sk-SK"/>
        </w:rPr>
        <w:tab/>
      </w:r>
      <w:r w:rsidRPr="000A138F">
        <w:rPr>
          <w:rFonts w:ascii="Arial" w:eastAsia="Times New Roman" w:hAnsi="Arial" w:cs="Arial"/>
          <w:b/>
          <w:bCs/>
          <w:color w:val="000000"/>
          <w:sz w:val="36"/>
          <w:szCs w:val="36"/>
          <w:lang w:eastAsia="sk-SK"/>
        </w:rPr>
        <w:t> </w:t>
      </w:r>
      <w:r w:rsidRPr="000A138F">
        <w:rPr>
          <w:rFonts w:ascii="Arial" w:hAnsi="Arial" w:cs="Arial"/>
          <w:color w:val="000000"/>
          <w:sz w:val="36"/>
          <w:szCs w:val="36"/>
        </w:rPr>
        <w:t xml:space="preserve">V situácii, keď pre veriacich nie je možné fyzicky sa zúčastňovať prijímania Eucharistie vo svätých omšiach, a k dispozícii je len sledovanie rozhlasových či televíznych prenosov bohoslužieb, povzbudzujeme </w:t>
      </w:r>
      <w:r w:rsidRPr="000A138F">
        <w:rPr>
          <w:rFonts w:ascii="Arial" w:hAnsi="Arial" w:cs="Arial"/>
          <w:b/>
          <w:color w:val="000000"/>
          <w:sz w:val="36"/>
          <w:szCs w:val="36"/>
        </w:rPr>
        <w:t>k duchovnému svätému prijímaniu</w:t>
      </w:r>
      <w:r w:rsidRPr="000A138F">
        <w:rPr>
          <w:rFonts w:ascii="Arial" w:hAnsi="Arial" w:cs="Arial"/>
          <w:color w:val="000000"/>
          <w:sz w:val="36"/>
          <w:szCs w:val="36"/>
        </w:rPr>
        <w:t xml:space="preserve">. Počas prenosov svätých omší sa môžu veriaci počas prijímania celebranta a asistencie pomodliť doma </w:t>
      </w:r>
      <w:r w:rsidRPr="000A138F">
        <w:rPr>
          <w:rFonts w:ascii="Arial" w:hAnsi="Arial" w:cs="Arial"/>
          <w:color w:val="000000"/>
          <w:sz w:val="36"/>
          <w:szCs w:val="36"/>
          <w:u w:val="single"/>
        </w:rPr>
        <w:t>nasledovnú modlitbu:</w:t>
      </w:r>
    </w:p>
    <w:p w:rsidR="000A138F" w:rsidRPr="000A138F" w:rsidRDefault="000A138F" w:rsidP="000A138F">
      <w:pPr>
        <w:shd w:val="clear" w:color="auto" w:fill="FFFFFF"/>
        <w:spacing w:after="100" w:afterAutospacing="1" w:line="240" w:lineRule="auto"/>
        <w:jc w:val="both"/>
        <w:rPr>
          <w:rFonts w:ascii="Arial" w:hAnsi="Arial" w:cs="Arial"/>
          <w:color w:val="000000"/>
          <w:sz w:val="36"/>
          <w:szCs w:val="36"/>
        </w:rPr>
      </w:pPr>
    </w:p>
    <w:p w:rsidR="00667A8B" w:rsidRPr="000A138F" w:rsidRDefault="00667A8B" w:rsidP="001B550C">
      <w:pPr>
        <w:shd w:val="clear" w:color="auto" w:fill="FFFFFF"/>
        <w:spacing w:after="100" w:afterAutospacing="1" w:line="240" w:lineRule="auto"/>
        <w:jc w:val="both"/>
        <w:rPr>
          <w:rFonts w:ascii="Arial" w:hAnsi="Arial" w:cs="Arial"/>
          <w:b/>
          <w:color w:val="0000FF"/>
          <w:sz w:val="44"/>
          <w:szCs w:val="44"/>
        </w:rPr>
      </w:pPr>
      <w:r>
        <w:rPr>
          <w:rFonts w:ascii="Arial" w:hAnsi="Arial" w:cs="Arial"/>
          <w:color w:val="000000"/>
          <w:sz w:val="30"/>
          <w:szCs w:val="30"/>
        </w:rPr>
        <w:tab/>
      </w:r>
      <w:r w:rsidRPr="000A138F">
        <w:rPr>
          <w:rFonts w:ascii="Arial" w:hAnsi="Arial" w:cs="Arial"/>
          <w:b/>
          <w:color w:val="0000FF"/>
          <w:sz w:val="44"/>
          <w:szCs w:val="44"/>
        </w:rPr>
        <w:t xml:space="preserve">Môj Ježišu, verím, že si v </w:t>
      </w:r>
      <w:proofErr w:type="spellStart"/>
      <w:r w:rsidRPr="000A138F">
        <w:rPr>
          <w:rFonts w:ascii="Arial" w:hAnsi="Arial" w:cs="Arial"/>
          <w:b/>
          <w:color w:val="0000FF"/>
          <w:sz w:val="44"/>
          <w:szCs w:val="44"/>
        </w:rPr>
        <w:t>Prevelebnej</w:t>
      </w:r>
      <w:proofErr w:type="spellEnd"/>
      <w:r w:rsidRPr="000A138F">
        <w:rPr>
          <w:rFonts w:ascii="Arial" w:hAnsi="Arial" w:cs="Arial"/>
          <w:b/>
          <w:color w:val="0000FF"/>
          <w:sz w:val="44"/>
          <w:szCs w:val="44"/>
        </w:rPr>
        <w:t xml:space="preserve"> Oltárnej Sviatosti z lásky ku mne skutočne prítomný. Klaniam sa Ti a milujem Ťa nadovšetko. Z lásky k Tebe ľutujem všetky svoje hriechy. Chcem sa hriechov chrániť. Moja duša túži po Tebe. Ale keďže Ťa teraz sviatostne prijať nemôžem, príď aspoň duchovne so svojou milosťou do môjho srdca. Objímam Ťa a spájam sa celkom s Tebou. Nedaj, aby som sa niekedy od Teba odlúčil. Amen.</w:t>
      </w:r>
    </w:p>
    <w:p w:rsidR="00465D79" w:rsidRDefault="00465D79" w:rsidP="00EE6EA4">
      <w:pPr>
        <w:spacing w:after="0"/>
        <w:jc w:val="right"/>
        <w:rPr>
          <w:sz w:val="24"/>
          <w:szCs w:val="24"/>
        </w:rPr>
      </w:pPr>
      <w:bookmarkStart w:id="0" w:name="_GoBack"/>
      <w:bookmarkEnd w:id="0"/>
    </w:p>
    <w:sectPr w:rsidR="00465D79" w:rsidSect="000A138F">
      <w:pgSz w:w="11906" w:h="16838"/>
      <w:pgMar w:top="340" w:right="340" w:bottom="340"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40338"/>
    <w:multiLevelType w:val="hybridMultilevel"/>
    <w:tmpl w:val="879AC564"/>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A8B"/>
    <w:rsid w:val="000A138F"/>
    <w:rsid w:val="00164B64"/>
    <w:rsid w:val="001B550C"/>
    <w:rsid w:val="00465D79"/>
    <w:rsid w:val="004A3E5B"/>
    <w:rsid w:val="005716A0"/>
    <w:rsid w:val="0061134A"/>
    <w:rsid w:val="00667A8B"/>
    <w:rsid w:val="007B3488"/>
    <w:rsid w:val="008F0734"/>
    <w:rsid w:val="00A51C4D"/>
    <w:rsid w:val="00BD11A8"/>
    <w:rsid w:val="00D17103"/>
    <w:rsid w:val="00EE6EA4"/>
    <w:rsid w:val="00FB33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6A7E3-B8F1-4D61-A2B8-43A9188A0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7A8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A3E5B"/>
    <w:pPr>
      <w:ind w:left="720"/>
      <w:contextualSpacing/>
    </w:pPr>
  </w:style>
  <w:style w:type="paragraph" w:styleId="Textbubliny">
    <w:name w:val="Balloon Text"/>
    <w:basedOn w:val="Normlny"/>
    <w:link w:val="TextbublinyChar"/>
    <w:uiPriority w:val="99"/>
    <w:semiHidden/>
    <w:unhideWhenUsed/>
    <w:rsid w:val="001B550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550C"/>
    <w:rPr>
      <w:rFonts w:ascii="Segoe UI" w:hAnsi="Segoe UI" w:cs="Segoe UI"/>
      <w:sz w:val="18"/>
      <w:szCs w:val="18"/>
    </w:rPr>
  </w:style>
  <w:style w:type="character" w:styleId="Hypertextovprepojenie">
    <w:name w:val="Hyperlink"/>
    <w:basedOn w:val="Predvolenpsmoodseku"/>
    <w:uiPriority w:val="99"/>
    <w:semiHidden/>
    <w:unhideWhenUsed/>
    <w:rsid w:val="00465D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026101">
      <w:bodyDiv w:val="1"/>
      <w:marLeft w:val="0"/>
      <w:marRight w:val="0"/>
      <w:marTop w:val="0"/>
      <w:marBottom w:val="0"/>
      <w:divBdr>
        <w:top w:val="none" w:sz="0" w:space="0" w:color="auto"/>
        <w:left w:val="none" w:sz="0" w:space="0" w:color="auto"/>
        <w:bottom w:val="none" w:sz="0" w:space="0" w:color="auto"/>
        <w:right w:val="none" w:sz="0" w:space="0" w:color="auto"/>
      </w:divBdr>
      <w:divsChild>
        <w:div w:id="381709011">
          <w:marLeft w:val="75"/>
          <w:marRight w:val="0"/>
          <w:marTop w:val="0"/>
          <w:marBottom w:val="0"/>
          <w:divBdr>
            <w:top w:val="none" w:sz="0" w:space="0" w:color="auto"/>
            <w:left w:val="none" w:sz="0" w:space="0" w:color="auto"/>
            <w:bottom w:val="none" w:sz="0" w:space="0" w:color="auto"/>
            <w:right w:val="none" w:sz="0" w:space="0" w:color="auto"/>
          </w:divBdr>
        </w:div>
        <w:div w:id="1058407043">
          <w:marLeft w:val="75"/>
          <w:marRight w:val="0"/>
          <w:marTop w:val="0"/>
          <w:marBottom w:val="0"/>
          <w:divBdr>
            <w:top w:val="none" w:sz="0" w:space="0" w:color="auto"/>
            <w:left w:val="none" w:sz="0" w:space="0" w:color="auto"/>
            <w:bottom w:val="none" w:sz="0" w:space="0" w:color="auto"/>
            <w:right w:val="none" w:sz="0" w:space="0" w:color="auto"/>
          </w:divBdr>
        </w:div>
        <w:div w:id="1418095052">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1041</Characters>
  <Application>Microsoft Office Word</Application>
  <DocSecurity>0</DocSecurity>
  <Lines>8</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2020-03-12T14:41:00Z</cp:lastPrinted>
  <dcterms:created xsi:type="dcterms:W3CDTF">2020-03-12T15:22:00Z</dcterms:created>
  <dcterms:modified xsi:type="dcterms:W3CDTF">2020-03-12T15:22:00Z</dcterms:modified>
</cp:coreProperties>
</file>